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22" w:rsidRPr="00452558" w:rsidRDefault="000E36D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25</w:t>
      </w:r>
      <w:r w:rsidR="009D55F8">
        <w:rPr>
          <w:rFonts w:ascii="Times New Roman" w:hAnsi="Times New Roman" w:cs="Times New Roman"/>
          <w:lang w:val="en-US"/>
        </w:rPr>
        <w:t xml:space="preserve"> </w:t>
      </w:r>
      <w:r w:rsidR="00E634E7">
        <w:rPr>
          <w:rFonts w:ascii="Times New Roman" w:hAnsi="Times New Roman" w:cs="Times New Roman"/>
          <w:lang w:val="en-US"/>
        </w:rPr>
        <w:t>November</w:t>
      </w:r>
      <w:r w:rsidR="00463240" w:rsidRPr="00452558">
        <w:rPr>
          <w:rFonts w:ascii="Times New Roman" w:hAnsi="Times New Roman" w:cs="Times New Roman"/>
          <w:lang w:val="en-US"/>
        </w:rPr>
        <w:t xml:space="preserve"> 2015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452558">
        <w:rPr>
          <w:rFonts w:ascii="Times New Roman" w:eastAsia="Times New Roman" w:hAnsi="Times New Roman" w:cs="Times New Roman"/>
          <w:b/>
          <w:lang w:eastAsia="sr-Latn-CS"/>
        </w:rPr>
        <w:t xml:space="preserve">Reconstruction Capital II Limited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452558">
        <w:rPr>
          <w:rFonts w:ascii="Times New Roman" w:eastAsia="Times New Roman" w:hAnsi="Times New Roman" w:cs="Times New Roman"/>
          <w:b/>
          <w:lang w:eastAsia="sr-Latn-CS"/>
        </w:rPr>
        <w:t>("RC2" or the "Company")</w:t>
      </w:r>
    </w:p>
    <w:p w:rsidR="00050D6B" w:rsidRDefault="00050D6B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Pr="00452558" w:rsidRDefault="00452558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</w:p>
    <w:p w:rsidR="00050D6B" w:rsidRPr="00452558" w:rsidRDefault="00452558" w:rsidP="00452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452558">
        <w:rPr>
          <w:rFonts w:ascii="Times New Roman" w:eastAsia="Times New Roman" w:hAnsi="Times New Roman" w:cs="Times New Roman"/>
          <w:b/>
          <w:lang w:eastAsia="sr-Latn-CS"/>
        </w:rPr>
        <w:t>Quarterly report</w:t>
      </w:r>
    </w:p>
    <w:p w:rsidR="00050D6B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Default="00452558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Pr="00452558" w:rsidRDefault="00452558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Pr="00452558" w:rsidRDefault="00452558" w:rsidP="00452558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A quarterly report which details the activities of the </w:t>
      </w:r>
      <w:r>
        <w:rPr>
          <w:rFonts w:ascii="Times New Roman" w:eastAsia="Times New Roman" w:hAnsi="Times New Roman" w:cs="Times New Roman"/>
          <w:lang w:val="en-US" w:eastAsia="en-US"/>
        </w:rPr>
        <w:t>Company for the quarter ended 3</w:t>
      </w:r>
      <w:r w:rsidR="003C02D7">
        <w:rPr>
          <w:rFonts w:ascii="Times New Roman" w:eastAsia="Times New Roman" w:hAnsi="Times New Roman" w:cs="Times New Roman"/>
          <w:lang w:val="en-US" w:eastAsia="en-US"/>
        </w:rPr>
        <w:t>0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="00E634E7">
        <w:rPr>
          <w:rFonts w:ascii="Times New Roman" w:eastAsia="Times New Roman" w:hAnsi="Times New Roman" w:cs="Times New Roman"/>
          <w:lang w:val="en-US" w:eastAsia="en-US"/>
        </w:rPr>
        <w:t>September</w:t>
      </w:r>
      <w:r w:rsidR="009D55F8">
        <w:rPr>
          <w:rFonts w:ascii="Times New Roman" w:eastAsia="Times New Roman" w:hAnsi="Times New Roman" w:cs="Times New Roman"/>
          <w:lang w:val="en-US" w:eastAsia="en-US"/>
        </w:rPr>
        <w:t xml:space="preserve"> 2015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 has been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issued by the </w:t>
      </w:r>
      <w:r>
        <w:rPr>
          <w:rFonts w:ascii="Times New Roman" w:eastAsia="Times New Roman" w:hAnsi="Times New Roman" w:cs="Times New Roman"/>
          <w:lang w:val="en-US" w:eastAsia="en-US"/>
        </w:rPr>
        <w:t>adviser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 of the Company.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Copies of the report have been emailed to shareholders and will also be available, free of charge from the </w:t>
      </w:r>
      <w:r>
        <w:rPr>
          <w:rFonts w:ascii="Times New Roman" w:eastAsia="Times New Roman" w:hAnsi="Times New Roman" w:cs="Times New Roman"/>
          <w:lang w:val="en-US" w:eastAsia="en-US"/>
        </w:rPr>
        <w:t xml:space="preserve">offices of 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New Europe Capital SRL, 21 Tudor </w:t>
      </w:r>
      <w:proofErr w:type="spellStart"/>
      <w:r w:rsidRPr="00452558">
        <w:rPr>
          <w:rFonts w:ascii="Times New Roman" w:eastAsia="Times New Roman" w:hAnsi="Times New Roman" w:cs="Times New Roman"/>
          <w:lang w:val="en-US" w:eastAsia="en-US"/>
        </w:rPr>
        <w:t>Arghezi</w:t>
      </w:r>
      <w:proofErr w:type="spellEnd"/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r>
        <w:rPr>
          <w:rFonts w:ascii="Times New Roman" w:eastAsia="Times New Roman" w:hAnsi="Times New Roman" w:cs="Times New Roman"/>
          <w:lang w:val="en-US" w:eastAsia="en-US"/>
        </w:rPr>
        <w:t>B</w:t>
      </w:r>
      <w:r w:rsidRPr="00452558">
        <w:rPr>
          <w:rFonts w:ascii="Times New Roman" w:eastAsia="Times New Roman" w:hAnsi="Times New Roman" w:cs="Times New Roman"/>
          <w:lang w:val="en-US" w:eastAsia="en-US"/>
        </w:rPr>
        <w:t>ucharest, Romania (</w:t>
      </w:r>
      <w:proofErr w:type="spellStart"/>
      <w:r w:rsidRPr="00452558">
        <w:rPr>
          <w:rFonts w:ascii="Times New Roman" w:eastAsia="Times New Roman" w:hAnsi="Times New Roman" w:cs="Times New Roman"/>
          <w:lang w:val="en-US" w:eastAsia="en-US"/>
        </w:rPr>
        <w:t>tel</w:t>
      </w:r>
      <w:proofErr w:type="spellEnd"/>
      <w:r w:rsidRPr="00452558">
        <w:rPr>
          <w:rFonts w:ascii="Times New Roman" w:eastAsia="Times New Roman" w:hAnsi="Times New Roman" w:cs="Times New Roman"/>
          <w:lang w:val="en-US" w:eastAsia="en-US"/>
        </w:rPr>
        <w:t>: +40 21 3167680), for a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452558">
        <w:rPr>
          <w:rFonts w:ascii="Times New Roman" w:eastAsia="Times New Roman" w:hAnsi="Times New Roman" w:cs="Times New Roman"/>
          <w:lang w:val="en-US" w:eastAsia="en-US"/>
        </w:rPr>
        <w:t>period of 30 days from the date of this announcement.</w:t>
      </w:r>
    </w:p>
    <w:p w:rsid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452558">
        <w:rPr>
          <w:rFonts w:ascii="Times New Roman" w:eastAsia="Times New Roman" w:hAnsi="Times New Roman" w:cs="Times New Roman"/>
          <w:lang w:val="en-US" w:eastAsia="en-US"/>
        </w:rPr>
        <w:t>The report will also be available on the Company's website:</w:t>
      </w:r>
    </w:p>
    <w:p w:rsidR="00452558" w:rsidRP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452558" w:rsidRP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452558">
        <w:rPr>
          <w:rFonts w:ascii="Times New Roman" w:eastAsia="Times New Roman" w:hAnsi="Times New Roman" w:cs="Times New Roman"/>
          <w:lang w:val="en-US" w:eastAsia="en-US"/>
        </w:rPr>
        <w:t>http://www.reconstructioncapital2.com/investment-reports.html/</w:t>
      </w:r>
    </w:p>
    <w:p w:rsidR="00452558" w:rsidRDefault="00452558" w:rsidP="00050D6B">
      <w:pPr>
        <w:rPr>
          <w:rFonts w:ascii="Times New Roman" w:eastAsia="Times New Roman" w:hAnsi="Times New Roman" w:cs="Times New Roman"/>
          <w:lang w:eastAsia="sr-Latn-CS"/>
        </w:rPr>
      </w:pPr>
    </w:p>
    <w:p w:rsidR="00050D6B" w:rsidRPr="00452558" w:rsidRDefault="00050D6B" w:rsidP="00050D6B">
      <w:pPr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For further information, please contact: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Reconstruction Capital II Limited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Ion Florescu / Anca Moraru </w:t>
      </w:r>
    </w:p>
    <w:p w:rsidR="00050D6B" w:rsidRPr="00452558" w:rsidRDefault="00FE51BC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Tel: </w:t>
      </w:r>
      <w:r w:rsidR="00050D6B" w:rsidRPr="00452558">
        <w:rPr>
          <w:rFonts w:ascii="Times New Roman" w:eastAsia="Times New Roman" w:hAnsi="Times New Roman" w:cs="Times New Roman"/>
          <w:lang w:eastAsia="sr-Latn-CS"/>
        </w:rPr>
        <w:t xml:space="preserve">+40 21 3167680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Grant Thornton UK LLP (Nominated Adviser)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Philip Secrett / </w:t>
      </w:r>
      <w:r w:rsidR="009D55F8" w:rsidRPr="009D55F8">
        <w:rPr>
          <w:rFonts w:ascii="Times New Roman" w:eastAsia="Times New Roman" w:hAnsi="Times New Roman" w:cs="Times New Roman"/>
          <w:lang w:eastAsia="sr-Latn-CS"/>
        </w:rPr>
        <w:t>Harrison Clarke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Tel: +44 (0) 20 7383 5100 </w:t>
      </w:r>
    </w:p>
    <w:sectPr w:rsidR="00050D6B" w:rsidRPr="00452558" w:rsidSect="00C33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63240"/>
    <w:rsid w:val="00050D6B"/>
    <w:rsid w:val="000E36D8"/>
    <w:rsid w:val="00192282"/>
    <w:rsid w:val="001E0557"/>
    <w:rsid w:val="00231394"/>
    <w:rsid w:val="00243D0E"/>
    <w:rsid w:val="0027097C"/>
    <w:rsid w:val="00282585"/>
    <w:rsid w:val="003C02D7"/>
    <w:rsid w:val="003F6E9B"/>
    <w:rsid w:val="00452558"/>
    <w:rsid w:val="00463240"/>
    <w:rsid w:val="004E1599"/>
    <w:rsid w:val="005124BD"/>
    <w:rsid w:val="00564C42"/>
    <w:rsid w:val="00594399"/>
    <w:rsid w:val="00595F5D"/>
    <w:rsid w:val="00615152"/>
    <w:rsid w:val="00702DD8"/>
    <w:rsid w:val="007C2057"/>
    <w:rsid w:val="007D2F14"/>
    <w:rsid w:val="00834879"/>
    <w:rsid w:val="008E2670"/>
    <w:rsid w:val="00903E7B"/>
    <w:rsid w:val="009342FF"/>
    <w:rsid w:val="009D55F8"/>
    <w:rsid w:val="00BF4C3D"/>
    <w:rsid w:val="00C059A4"/>
    <w:rsid w:val="00C33322"/>
    <w:rsid w:val="00C47B1F"/>
    <w:rsid w:val="00C606EE"/>
    <w:rsid w:val="00D93070"/>
    <w:rsid w:val="00E634E7"/>
    <w:rsid w:val="00F156F7"/>
    <w:rsid w:val="00F508DD"/>
    <w:rsid w:val="00F9107E"/>
    <w:rsid w:val="00FB6807"/>
    <w:rsid w:val="00FE51BC"/>
    <w:rsid w:val="00FF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6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50D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2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DD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D8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6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50D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2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DD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D8"/>
    <w:rPr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Anca </cp:lastModifiedBy>
  <cp:revision>4</cp:revision>
  <cp:lastPrinted>2015-03-05T12:47:00Z</cp:lastPrinted>
  <dcterms:created xsi:type="dcterms:W3CDTF">2015-11-24T08:11:00Z</dcterms:created>
  <dcterms:modified xsi:type="dcterms:W3CDTF">2015-11-26T07:37:00Z</dcterms:modified>
</cp:coreProperties>
</file>